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EB3" w:rsidRPr="008F0C34" w:rsidRDefault="001B4EB3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Boyds Civic Association</w:t>
      </w:r>
    </w:p>
    <w:p w:rsidR="001B4EB3" w:rsidRDefault="00222191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January 19, 2023</w:t>
      </w:r>
      <w:r w:rsidR="001B4EB3" w:rsidRPr="008F0C34">
        <w:rPr>
          <w:rFonts w:ascii="Arial" w:hAnsi="Arial" w:cs="Arial"/>
          <w:b/>
          <w:bCs/>
          <w:sz w:val="20"/>
          <w:szCs w:val="20"/>
        </w:rPr>
        <w:t xml:space="preserve"> Meeting Minutes</w:t>
      </w:r>
    </w:p>
    <w:p w:rsidR="009C1335" w:rsidRPr="008F0C34" w:rsidRDefault="009C1335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(Amended)</w:t>
      </w:r>
    </w:p>
    <w:p w:rsidR="001B4EB3" w:rsidRPr="008F0C34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1B4EB3" w:rsidRPr="008F0C34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Call to Order:</w:t>
      </w:r>
      <w:r w:rsidRPr="008F0C34">
        <w:rPr>
          <w:rFonts w:ascii="Arial" w:hAnsi="Arial" w:cs="Arial"/>
          <w:sz w:val="20"/>
          <w:szCs w:val="20"/>
        </w:rPr>
        <w:t xml:space="preserve"> BCA </w:t>
      </w:r>
      <w:r w:rsidR="00222191" w:rsidRPr="008F0C34">
        <w:rPr>
          <w:rFonts w:ascii="Arial" w:hAnsi="Arial" w:cs="Arial"/>
          <w:sz w:val="20"/>
          <w:szCs w:val="20"/>
        </w:rPr>
        <w:t xml:space="preserve">Treasurer Elena Shuvalov </w:t>
      </w:r>
      <w:r w:rsidRPr="008F0C34">
        <w:rPr>
          <w:rFonts w:ascii="Arial" w:hAnsi="Arial" w:cs="Arial"/>
          <w:sz w:val="20"/>
          <w:szCs w:val="20"/>
        </w:rPr>
        <w:t xml:space="preserve">called the Boyds Civic Association (BCA) to order on </w:t>
      </w:r>
      <w:r w:rsidR="00222191" w:rsidRPr="008F0C34">
        <w:rPr>
          <w:rFonts w:ascii="Arial" w:hAnsi="Arial" w:cs="Arial"/>
          <w:sz w:val="20"/>
          <w:szCs w:val="20"/>
        </w:rPr>
        <w:t>January</w:t>
      </w:r>
      <w:r w:rsidR="009C1335">
        <w:rPr>
          <w:rFonts w:ascii="Arial" w:hAnsi="Arial" w:cs="Arial"/>
          <w:sz w:val="20"/>
          <w:szCs w:val="20"/>
        </w:rPr>
        <w:t xml:space="preserve"> </w:t>
      </w:r>
      <w:r w:rsidR="00222191" w:rsidRPr="008F0C34">
        <w:rPr>
          <w:rFonts w:ascii="Arial" w:hAnsi="Arial" w:cs="Arial"/>
          <w:sz w:val="20"/>
          <w:szCs w:val="20"/>
        </w:rPr>
        <w:t>19, 2023</w:t>
      </w:r>
      <w:r w:rsidRPr="008F0C34">
        <w:rPr>
          <w:rFonts w:ascii="Arial" w:hAnsi="Arial" w:cs="Arial"/>
          <w:sz w:val="20"/>
          <w:szCs w:val="20"/>
        </w:rPr>
        <w:t xml:space="preserve"> at 7:3</w:t>
      </w:r>
      <w:r w:rsidR="00222191" w:rsidRPr="008F0C34">
        <w:rPr>
          <w:rFonts w:ascii="Arial" w:hAnsi="Arial" w:cs="Arial"/>
          <w:sz w:val="20"/>
          <w:szCs w:val="20"/>
        </w:rPr>
        <w:t>0</w:t>
      </w:r>
      <w:r w:rsidRPr="008F0C34">
        <w:rPr>
          <w:rFonts w:ascii="Arial" w:hAnsi="Arial" w:cs="Arial"/>
          <w:sz w:val="20"/>
          <w:szCs w:val="20"/>
        </w:rPr>
        <w:t xml:space="preserve"> pm.</w:t>
      </w:r>
      <w:r w:rsidR="00222191" w:rsidRPr="008F0C34">
        <w:rPr>
          <w:rFonts w:ascii="Arial" w:hAnsi="Arial" w:cs="Arial"/>
          <w:sz w:val="20"/>
          <w:szCs w:val="20"/>
        </w:rPr>
        <w:t xml:space="preserve"> Fourteen</w:t>
      </w:r>
      <w:r w:rsidRPr="008F0C34">
        <w:rPr>
          <w:rFonts w:ascii="Arial" w:hAnsi="Arial" w:cs="Arial"/>
          <w:sz w:val="20"/>
          <w:szCs w:val="20"/>
        </w:rPr>
        <w:t xml:space="preserve"> (1</w:t>
      </w:r>
      <w:r w:rsidR="00222191" w:rsidRPr="008F0C34">
        <w:rPr>
          <w:rFonts w:ascii="Arial" w:hAnsi="Arial" w:cs="Arial"/>
          <w:sz w:val="20"/>
          <w:szCs w:val="20"/>
        </w:rPr>
        <w:t>4</w:t>
      </w:r>
      <w:r w:rsidRPr="008F0C34">
        <w:rPr>
          <w:rFonts w:ascii="Arial" w:hAnsi="Arial" w:cs="Arial"/>
          <w:sz w:val="20"/>
          <w:szCs w:val="20"/>
        </w:rPr>
        <w:t>) people were present.</w:t>
      </w:r>
      <w:r w:rsidR="00222191" w:rsidRPr="008F0C34">
        <w:rPr>
          <w:rFonts w:ascii="Arial" w:hAnsi="Arial" w:cs="Arial"/>
          <w:sz w:val="20"/>
          <w:szCs w:val="20"/>
        </w:rPr>
        <w:t xml:space="preserve"> President Dan Seamans has Covid</w:t>
      </w:r>
      <w:r w:rsidR="009C1335">
        <w:rPr>
          <w:rFonts w:ascii="Arial" w:hAnsi="Arial" w:cs="Arial"/>
          <w:sz w:val="20"/>
          <w:szCs w:val="20"/>
        </w:rPr>
        <w:t xml:space="preserve"> and did not attend meeting</w:t>
      </w:r>
      <w:r w:rsidR="00222191" w:rsidRPr="008F0C34">
        <w:rPr>
          <w:rFonts w:ascii="Arial" w:hAnsi="Arial" w:cs="Arial"/>
          <w:sz w:val="20"/>
          <w:szCs w:val="20"/>
        </w:rPr>
        <w:t>.</w:t>
      </w:r>
    </w:p>
    <w:p w:rsidR="001B4EB3" w:rsidRPr="008F0C34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1B4EB3" w:rsidRPr="008F0C34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 xml:space="preserve">Minutes </w:t>
      </w:r>
      <w:r w:rsidR="00E13F2C" w:rsidRPr="008F0C34">
        <w:rPr>
          <w:rFonts w:ascii="Arial" w:hAnsi="Arial" w:cs="Arial"/>
          <w:sz w:val="20"/>
          <w:szCs w:val="20"/>
        </w:rPr>
        <w:t>(Maggie Bartlett)</w:t>
      </w:r>
      <w:r w:rsidRPr="008F0C34">
        <w:rPr>
          <w:rFonts w:ascii="Arial" w:hAnsi="Arial" w:cs="Arial"/>
          <w:b/>
          <w:bCs/>
          <w:sz w:val="20"/>
          <w:szCs w:val="20"/>
        </w:rPr>
        <w:t>:</w:t>
      </w:r>
      <w:r w:rsidRPr="008F0C34">
        <w:rPr>
          <w:rFonts w:ascii="Arial" w:hAnsi="Arial" w:cs="Arial"/>
          <w:sz w:val="20"/>
          <w:szCs w:val="20"/>
        </w:rPr>
        <w:t xml:space="preserve"> Minutes from the </w:t>
      </w:r>
      <w:r w:rsidR="00222191" w:rsidRPr="008F0C34">
        <w:rPr>
          <w:rFonts w:ascii="Arial" w:hAnsi="Arial" w:cs="Arial"/>
          <w:sz w:val="20"/>
          <w:szCs w:val="20"/>
        </w:rPr>
        <w:t>October</w:t>
      </w:r>
      <w:r w:rsidR="00E13F2C" w:rsidRPr="008F0C34">
        <w:rPr>
          <w:rFonts w:ascii="Arial" w:hAnsi="Arial" w:cs="Arial"/>
          <w:sz w:val="20"/>
          <w:szCs w:val="20"/>
        </w:rPr>
        <w:t xml:space="preserve"> </w:t>
      </w:r>
      <w:r w:rsidR="00222191" w:rsidRPr="008F0C34">
        <w:rPr>
          <w:rFonts w:ascii="Arial" w:hAnsi="Arial" w:cs="Arial"/>
          <w:sz w:val="20"/>
          <w:szCs w:val="20"/>
        </w:rPr>
        <w:t xml:space="preserve">20, </w:t>
      </w:r>
      <w:r w:rsidR="00E13F2C" w:rsidRPr="008F0C34">
        <w:rPr>
          <w:rFonts w:ascii="Arial" w:hAnsi="Arial" w:cs="Arial"/>
          <w:sz w:val="20"/>
          <w:szCs w:val="20"/>
        </w:rPr>
        <w:t xml:space="preserve">2022 </w:t>
      </w:r>
      <w:r w:rsidRPr="008F0C34">
        <w:rPr>
          <w:rFonts w:ascii="Arial" w:hAnsi="Arial" w:cs="Arial"/>
          <w:sz w:val="20"/>
          <w:szCs w:val="20"/>
        </w:rPr>
        <w:t>meeting were approved.</w:t>
      </w:r>
    </w:p>
    <w:p w:rsidR="001B4EB3" w:rsidRPr="008F0C34" w:rsidRDefault="001B4EB3" w:rsidP="001B4EB3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</w:p>
    <w:p w:rsidR="001B4EB3" w:rsidRPr="008F0C34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Treasurer’s Report</w:t>
      </w:r>
      <w:r w:rsidRPr="008F0C34">
        <w:rPr>
          <w:rFonts w:ascii="Arial" w:hAnsi="Arial" w:cs="Arial"/>
          <w:sz w:val="20"/>
          <w:szCs w:val="20"/>
        </w:rPr>
        <w:t xml:space="preserve"> (Elena Shuvalov): </w:t>
      </w:r>
      <w:r w:rsidR="00E13F2C" w:rsidRPr="008F0C34">
        <w:rPr>
          <w:rFonts w:ascii="Arial" w:hAnsi="Arial" w:cs="Arial"/>
          <w:sz w:val="20"/>
          <w:szCs w:val="20"/>
        </w:rPr>
        <w:t>Treasurer’s report was r</w:t>
      </w:r>
      <w:r w:rsidRPr="008F0C34">
        <w:rPr>
          <w:rFonts w:ascii="Arial" w:hAnsi="Arial" w:cs="Arial"/>
          <w:sz w:val="20"/>
          <w:szCs w:val="20"/>
        </w:rPr>
        <w:t>eviewed and approved: Funds total $13,2</w:t>
      </w:r>
      <w:r w:rsidR="00222191" w:rsidRPr="008F0C34">
        <w:rPr>
          <w:rFonts w:ascii="Arial" w:hAnsi="Arial" w:cs="Arial"/>
          <w:sz w:val="20"/>
          <w:szCs w:val="20"/>
        </w:rPr>
        <w:t>85.14.</w:t>
      </w:r>
    </w:p>
    <w:p w:rsidR="002157E9" w:rsidRPr="008F0C34" w:rsidRDefault="002157E9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1B4EB3" w:rsidRPr="008F0C34" w:rsidRDefault="001B4EB3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ANNOUNC</w:t>
      </w:r>
      <w:r w:rsidR="00751D78">
        <w:rPr>
          <w:rFonts w:ascii="Arial" w:hAnsi="Arial" w:cs="Arial"/>
          <w:b/>
          <w:bCs/>
          <w:sz w:val="20"/>
          <w:szCs w:val="20"/>
        </w:rPr>
        <w:t>E</w:t>
      </w:r>
      <w:r w:rsidRPr="008F0C34">
        <w:rPr>
          <w:rFonts w:ascii="Arial" w:hAnsi="Arial" w:cs="Arial"/>
          <w:b/>
          <w:bCs/>
          <w:sz w:val="20"/>
          <w:szCs w:val="20"/>
        </w:rPr>
        <w:t>MENTS</w:t>
      </w:r>
    </w:p>
    <w:p w:rsidR="001B4EB3" w:rsidRPr="008F0C34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 xml:space="preserve">Audit Committee: </w:t>
      </w:r>
      <w:r w:rsidR="00222191" w:rsidRPr="008F0C34">
        <w:rPr>
          <w:rFonts w:ascii="Arial" w:hAnsi="Arial" w:cs="Arial"/>
          <w:sz w:val="20"/>
          <w:szCs w:val="20"/>
        </w:rPr>
        <w:t>No committee member was present; report will be presented at April meeting.</w:t>
      </w:r>
    </w:p>
    <w:p w:rsidR="00222191" w:rsidRPr="008F0C34" w:rsidRDefault="00222191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222191" w:rsidRPr="008F0C34" w:rsidRDefault="00222191" w:rsidP="00222191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Nominating Committee</w:t>
      </w:r>
      <w:r w:rsidRPr="008F0C34">
        <w:rPr>
          <w:rFonts w:ascii="Arial" w:hAnsi="Arial" w:cs="Arial"/>
          <w:sz w:val="20"/>
          <w:szCs w:val="20"/>
        </w:rPr>
        <w:t>: Chris Arndt, Bonnie and John Collier presented the following slate</w:t>
      </w:r>
      <w:r w:rsidR="008F0C34">
        <w:rPr>
          <w:rFonts w:ascii="Arial" w:hAnsi="Arial" w:cs="Arial"/>
          <w:sz w:val="20"/>
          <w:szCs w:val="20"/>
        </w:rPr>
        <w:t xml:space="preserve"> for nomination</w:t>
      </w:r>
      <w:r w:rsidRPr="008F0C34">
        <w:rPr>
          <w:rFonts w:ascii="Arial" w:hAnsi="Arial" w:cs="Arial"/>
          <w:sz w:val="20"/>
          <w:szCs w:val="20"/>
        </w:rPr>
        <w:t>:</w:t>
      </w:r>
    </w:p>
    <w:p w:rsidR="00222191" w:rsidRPr="008F0C34" w:rsidRDefault="00222191" w:rsidP="00222191">
      <w:pPr>
        <w:spacing w:after="40" w:line="240" w:lineRule="auto"/>
        <w:ind w:firstLine="720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sz w:val="20"/>
          <w:szCs w:val="20"/>
        </w:rPr>
        <w:t>President: Dan Seamans</w:t>
      </w:r>
      <w:r w:rsidRPr="008F0C34">
        <w:rPr>
          <w:rFonts w:ascii="Arial" w:hAnsi="Arial" w:cs="Arial"/>
          <w:sz w:val="20"/>
          <w:szCs w:val="20"/>
        </w:rPr>
        <w:tab/>
      </w:r>
      <w:r w:rsidRPr="008F0C34">
        <w:rPr>
          <w:rFonts w:ascii="Arial" w:hAnsi="Arial" w:cs="Arial"/>
          <w:sz w:val="20"/>
          <w:szCs w:val="20"/>
        </w:rPr>
        <w:tab/>
      </w:r>
      <w:r w:rsidRPr="008F0C34">
        <w:rPr>
          <w:rFonts w:ascii="Arial" w:hAnsi="Arial" w:cs="Arial"/>
          <w:sz w:val="20"/>
          <w:szCs w:val="20"/>
        </w:rPr>
        <w:tab/>
        <w:t>Treasurer: Elena Shuvalov</w:t>
      </w:r>
    </w:p>
    <w:p w:rsidR="00222191" w:rsidRPr="008F0C34" w:rsidRDefault="00222191" w:rsidP="00222191">
      <w:pPr>
        <w:spacing w:after="40" w:line="240" w:lineRule="auto"/>
        <w:ind w:firstLine="720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sz w:val="20"/>
          <w:szCs w:val="20"/>
        </w:rPr>
        <w:t xml:space="preserve">Vice President: </w:t>
      </w:r>
      <w:proofErr w:type="spellStart"/>
      <w:r w:rsidRPr="008F0C34">
        <w:rPr>
          <w:rFonts w:ascii="Arial" w:hAnsi="Arial" w:cs="Arial"/>
          <w:sz w:val="20"/>
          <w:szCs w:val="20"/>
        </w:rPr>
        <w:t>Addi</w:t>
      </w:r>
      <w:proofErr w:type="spellEnd"/>
      <w:r w:rsidRPr="008F0C34">
        <w:rPr>
          <w:rFonts w:ascii="Arial" w:hAnsi="Arial" w:cs="Arial"/>
          <w:sz w:val="20"/>
          <w:szCs w:val="20"/>
        </w:rPr>
        <w:t xml:space="preserve"> Davis</w:t>
      </w:r>
      <w:r w:rsidRPr="008F0C34">
        <w:rPr>
          <w:rFonts w:ascii="Arial" w:hAnsi="Arial" w:cs="Arial"/>
          <w:sz w:val="20"/>
          <w:szCs w:val="20"/>
        </w:rPr>
        <w:tab/>
      </w:r>
      <w:r w:rsidRPr="008F0C34">
        <w:rPr>
          <w:rFonts w:ascii="Arial" w:hAnsi="Arial" w:cs="Arial"/>
          <w:sz w:val="20"/>
          <w:szCs w:val="20"/>
        </w:rPr>
        <w:tab/>
      </w:r>
      <w:r w:rsidRPr="008F0C34">
        <w:rPr>
          <w:rFonts w:ascii="Arial" w:hAnsi="Arial" w:cs="Arial"/>
          <w:sz w:val="20"/>
          <w:szCs w:val="20"/>
        </w:rPr>
        <w:tab/>
        <w:t>Secretary: Maggie Bartlett</w:t>
      </w:r>
    </w:p>
    <w:p w:rsidR="001B4EB3" w:rsidRPr="008F0C34" w:rsidRDefault="00222191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  <w:highlight w:val="yellow"/>
        </w:rPr>
        <w:t>MOTION</w:t>
      </w:r>
      <w:r w:rsidRPr="008F0C3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F0C34">
        <w:rPr>
          <w:rFonts w:ascii="Arial" w:hAnsi="Arial" w:cs="Arial"/>
          <w:sz w:val="20"/>
          <w:szCs w:val="20"/>
        </w:rPr>
        <w:t>Slate was passed unanimously.</w:t>
      </w:r>
    </w:p>
    <w:p w:rsidR="002157E9" w:rsidRPr="008F0C34" w:rsidRDefault="002157E9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1B4EB3" w:rsidRPr="008F0C34" w:rsidRDefault="001B4EB3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OLD BUSINESS</w:t>
      </w:r>
    </w:p>
    <w:p w:rsidR="00222191" w:rsidRPr="008F0C34" w:rsidRDefault="00222191" w:rsidP="001B4EB3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22191" w:rsidRPr="008F0C34" w:rsidRDefault="00222191" w:rsidP="00222191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∙ Boyds Transit Center:</w:t>
      </w:r>
      <w:r w:rsidRPr="008F0C34">
        <w:rPr>
          <w:rFonts w:ascii="Arial" w:hAnsi="Arial" w:cs="Arial"/>
          <w:sz w:val="20"/>
          <w:szCs w:val="20"/>
        </w:rPr>
        <w:t xml:space="preserve">  Letters were sent to Maryland Historic Trust, to be sent onto MDOT.</w:t>
      </w:r>
    </w:p>
    <w:p w:rsidR="001B4EB3" w:rsidRPr="008F0C34" w:rsidRDefault="004E1F64" w:rsidP="00222191">
      <w:pPr>
        <w:spacing w:after="40" w:line="240" w:lineRule="auto"/>
        <w:ind w:left="720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sz w:val="20"/>
          <w:szCs w:val="20"/>
        </w:rPr>
        <w:softHyphen/>
      </w:r>
    </w:p>
    <w:p w:rsidR="00D379C2" w:rsidRPr="008F0C34" w:rsidRDefault="001B4EB3" w:rsidP="00D379C2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 xml:space="preserve">∙ Bucklodge Industrial Plan: </w:t>
      </w:r>
      <w:r w:rsidR="00222191" w:rsidRPr="008F0C34">
        <w:rPr>
          <w:rFonts w:ascii="Arial" w:hAnsi="Arial" w:cs="Arial"/>
          <w:sz w:val="20"/>
          <w:szCs w:val="20"/>
        </w:rPr>
        <w:t>Owners filed an extension</w:t>
      </w:r>
      <w:r w:rsidR="002157E9" w:rsidRPr="008F0C34">
        <w:rPr>
          <w:rFonts w:ascii="Arial" w:hAnsi="Arial" w:cs="Arial"/>
          <w:sz w:val="20"/>
          <w:szCs w:val="20"/>
        </w:rPr>
        <w:t xml:space="preserve"> for the site plan to April 2023.</w:t>
      </w:r>
    </w:p>
    <w:p w:rsidR="001B4EB3" w:rsidRPr="008F0C34" w:rsidRDefault="001B4EB3" w:rsidP="00D379C2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D379C2" w:rsidRPr="008F0C34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∙ B</w:t>
      </w:r>
      <w:r w:rsidR="002157E9" w:rsidRPr="008F0C34">
        <w:rPr>
          <w:rFonts w:ascii="Arial" w:hAnsi="Arial" w:cs="Arial"/>
          <w:b/>
          <w:bCs/>
          <w:sz w:val="20"/>
          <w:szCs w:val="20"/>
        </w:rPr>
        <w:t>&amp;O Metropolitan Branch Railroad</w:t>
      </w:r>
      <w:r w:rsidRPr="008F0C34">
        <w:rPr>
          <w:rFonts w:ascii="Arial" w:hAnsi="Arial" w:cs="Arial"/>
          <w:b/>
          <w:bCs/>
          <w:sz w:val="20"/>
          <w:szCs w:val="20"/>
        </w:rPr>
        <w:t xml:space="preserve"> </w:t>
      </w:r>
      <w:r w:rsidR="002157E9" w:rsidRPr="008F0C34">
        <w:rPr>
          <w:rFonts w:ascii="Arial" w:hAnsi="Arial" w:cs="Arial"/>
          <w:b/>
          <w:bCs/>
          <w:sz w:val="20"/>
          <w:szCs w:val="20"/>
        </w:rPr>
        <w:t>Sesquicentennial (</w:t>
      </w:r>
      <w:r w:rsidR="00F71CB6" w:rsidRPr="008F0C34">
        <w:rPr>
          <w:rFonts w:ascii="Arial" w:hAnsi="Arial" w:cs="Arial"/>
          <w:b/>
          <w:bCs/>
          <w:sz w:val="20"/>
          <w:szCs w:val="20"/>
        </w:rPr>
        <w:t>150</w:t>
      </w:r>
      <w:r w:rsidR="00AB3C86" w:rsidRPr="008F0C34">
        <w:rPr>
          <w:rFonts w:ascii="Arial" w:hAnsi="Arial" w:cs="Arial"/>
          <w:b/>
          <w:bCs/>
          <w:sz w:val="20"/>
          <w:szCs w:val="20"/>
        </w:rPr>
        <w:t>-Y</w:t>
      </w:r>
      <w:r w:rsidR="00F71CB6" w:rsidRPr="008F0C34">
        <w:rPr>
          <w:rFonts w:ascii="Arial" w:hAnsi="Arial" w:cs="Arial"/>
          <w:b/>
          <w:bCs/>
          <w:sz w:val="20"/>
          <w:szCs w:val="20"/>
        </w:rPr>
        <w:t>ear Celebration</w:t>
      </w:r>
      <w:r w:rsidR="002157E9" w:rsidRPr="008F0C34">
        <w:rPr>
          <w:rFonts w:ascii="Arial" w:hAnsi="Arial" w:cs="Arial"/>
          <w:b/>
          <w:bCs/>
          <w:sz w:val="20"/>
          <w:szCs w:val="20"/>
        </w:rPr>
        <w:t>)</w:t>
      </w:r>
      <w:r w:rsidRPr="008F0C34">
        <w:rPr>
          <w:rFonts w:ascii="Arial" w:hAnsi="Arial" w:cs="Arial"/>
          <w:b/>
          <w:bCs/>
          <w:sz w:val="20"/>
          <w:szCs w:val="20"/>
        </w:rPr>
        <w:t>:</w:t>
      </w:r>
      <w:r w:rsidRPr="008F0C34">
        <w:rPr>
          <w:rFonts w:ascii="Arial" w:hAnsi="Arial" w:cs="Arial"/>
          <w:sz w:val="20"/>
          <w:szCs w:val="20"/>
        </w:rPr>
        <w:t xml:space="preserve">  </w:t>
      </w:r>
      <w:r w:rsidR="002157E9" w:rsidRPr="008F0C34">
        <w:rPr>
          <w:rFonts w:ascii="Arial" w:hAnsi="Arial" w:cs="Arial"/>
          <w:sz w:val="20"/>
          <w:szCs w:val="20"/>
        </w:rPr>
        <w:t xml:space="preserve">Boyds Historical Society will take the lead at upcoming planning meetings. </w:t>
      </w:r>
      <w:proofErr w:type="spellStart"/>
      <w:r w:rsidR="002157E9" w:rsidRPr="008F0C34">
        <w:rPr>
          <w:rFonts w:ascii="Arial" w:hAnsi="Arial" w:cs="Arial"/>
          <w:sz w:val="20"/>
          <w:szCs w:val="20"/>
        </w:rPr>
        <w:t>Addi</w:t>
      </w:r>
      <w:proofErr w:type="spellEnd"/>
      <w:r w:rsidR="002157E9" w:rsidRPr="008F0C34">
        <w:rPr>
          <w:rFonts w:ascii="Arial" w:hAnsi="Arial" w:cs="Arial"/>
          <w:sz w:val="20"/>
          <w:szCs w:val="20"/>
        </w:rPr>
        <w:t xml:space="preserve"> Davis will represent the BCA.</w:t>
      </w:r>
    </w:p>
    <w:p w:rsidR="00222191" w:rsidRPr="008F0C34" w:rsidRDefault="00222191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222191" w:rsidRPr="008F0C34" w:rsidRDefault="00222191" w:rsidP="00222191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∙ Boyds Historical Society:</w:t>
      </w:r>
    </w:p>
    <w:p w:rsidR="002157E9" w:rsidRPr="008F0C34" w:rsidRDefault="002157E9" w:rsidP="002157E9">
      <w:pPr>
        <w:pStyle w:val="ListParagraph"/>
        <w:numPr>
          <w:ilvl w:val="0"/>
          <w:numId w:val="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sz w:val="20"/>
          <w:szCs w:val="20"/>
        </w:rPr>
        <w:t>January 15: Open House</w:t>
      </w:r>
    </w:p>
    <w:p w:rsidR="002157E9" w:rsidRPr="008F0C34" w:rsidRDefault="002157E9" w:rsidP="002157E9">
      <w:pPr>
        <w:pStyle w:val="ListParagraph"/>
        <w:numPr>
          <w:ilvl w:val="0"/>
          <w:numId w:val="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sz w:val="20"/>
          <w:szCs w:val="20"/>
        </w:rPr>
        <w:t>BHS is trying to get Edward U. Taylor designated as an historical building</w:t>
      </w:r>
      <w:r w:rsidR="008F0C34" w:rsidRPr="008F0C34">
        <w:rPr>
          <w:rFonts w:ascii="Arial" w:hAnsi="Arial" w:cs="Arial"/>
          <w:sz w:val="20"/>
          <w:szCs w:val="20"/>
        </w:rPr>
        <w:t>.</w:t>
      </w:r>
    </w:p>
    <w:p w:rsidR="001B4EB3" w:rsidRPr="008F0C34" w:rsidRDefault="002157E9" w:rsidP="001B4EB3">
      <w:pPr>
        <w:pStyle w:val="ListParagraph"/>
        <w:numPr>
          <w:ilvl w:val="0"/>
          <w:numId w:val="3"/>
        </w:num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sz w:val="20"/>
          <w:szCs w:val="20"/>
        </w:rPr>
        <w:t>BHS is trying to identify photos from Arthur Virts photo collection</w:t>
      </w:r>
      <w:r w:rsidR="001B4EB3" w:rsidRPr="008F0C34">
        <w:rPr>
          <w:rFonts w:ascii="Arial" w:hAnsi="Arial" w:cs="Arial"/>
          <w:sz w:val="20"/>
          <w:szCs w:val="20"/>
        </w:rPr>
        <w:t>.</w:t>
      </w:r>
    </w:p>
    <w:p w:rsidR="004E1F64" w:rsidRPr="008F0C34" w:rsidRDefault="004E1F64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4E1F64" w:rsidRPr="008F0C34" w:rsidRDefault="004E1F64" w:rsidP="004E1F64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NEW BUSINESS</w:t>
      </w:r>
    </w:p>
    <w:p w:rsidR="002157E9" w:rsidRPr="008F0C34" w:rsidRDefault="005E272D" w:rsidP="005E272D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 xml:space="preserve">BCA Upcoming Meetings 2023: </w:t>
      </w:r>
      <w:r w:rsidRPr="008F0C34">
        <w:rPr>
          <w:rFonts w:ascii="Arial" w:hAnsi="Arial" w:cs="Arial"/>
          <w:sz w:val="20"/>
          <w:szCs w:val="20"/>
        </w:rPr>
        <w:t>April 20, July 20, October 19</w:t>
      </w:r>
      <w:r w:rsidR="008F0C34">
        <w:rPr>
          <w:rFonts w:ascii="Arial" w:hAnsi="Arial" w:cs="Arial"/>
          <w:sz w:val="20"/>
          <w:szCs w:val="20"/>
        </w:rPr>
        <w:t>.</w:t>
      </w:r>
    </w:p>
    <w:p w:rsidR="002157E9" w:rsidRPr="008F0C34" w:rsidRDefault="002157E9" w:rsidP="004E1F64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57E9" w:rsidRPr="008F0C34" w:rsidRDefault="008F0C34" w:rsidP="005E272D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 xml:space="preserve">∙ </w:t>
      </w:r>
      <w:r w:rsidR="005E272D" w:rsidRPr="008F0C34">
        <w:rPr>
          <w:rFonts w:ascii="Arial" w:hAnsi="Arial" w:cs="Arial"/>
          <w:b/>
          <w:bCs/>
          <w:sz w:val="20"/>
          <w:szCs w:val="20"/>
        </w:rPr>
        <w:t xml:space="preserve">Lending Library </w:t>
      </w:r>
      <w:r w:rsidR="005E272D" w:rsidRPr="008F0C34">
        <w:rPr>
          <w:rFonts w:ascii="Arial" w:hAnsi="Arial" w:cs="Arial"/>
          <w:sz w:val="20"/>
          <w:szCs w:val="20"/>
        </w:rPr>
        <w:t>(Chris Arndt): Beverly Rollins is looking to put up a lending library at the Boyds Country Store. The cost is $200.</w:t>
      </w:r>
    </w:p>
    <w:p w:rsidR="005E272D" w:rsidRPr="008F0C34" w:rsidRDefault="005E272D" w:rsidP="005E272D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5E272D" w:rsidRPr="008F0C34" w:rsidRDefault="005E272D" w:rsidP="005E272D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 xml:space="preserve">∙ Land Development </w:t>
      </w:r>
      <w:r w:rsidRPr="008F0C34">
        <w:rPr>
          <w:rFonts w:ascii="Arial" w:hAnsi="Arial" w:cs="Arial"/>
          <w:sz w:val="20"/>
          <w:szCs w:val="20"/>
        </w:rPr>
        <w:t>(</w:t>
      </w:r>
      <w:proofErr w:type="spellStart"/>
      <w:r w:rsidRPr="008F0C34">
        <w:rPr>
          <w:rFonts w:ascii="Arial" w:hAnsi="Arial" w:cs="Arial"/>
          <w:sz w:val="20"/>
          <w:szCs w:val="20"/>
        </w:rPr>
        <w:t>Addi</w:t>
      </w:r>
      <w:proofErr w:type="spellEnd"/>
      <w:r w:rsidRPr="008F0C34">
        <w:rPr>
          <w:rFonts w:ascii="Arial" w:hAnsi="Arial" w:cs="Arial"/>
          <w:sz w:val="20"/>
          <w:szCs w:val="20"/>
        </w:rPr>
        <w:t xml:space="preserve"> Davis): There are three lots</w:t>
      </w:r>
      <w:r w:rsidR="008F0C34">
        <w:rPr>
          <w:rFonts w:ascii="Arial" w:hAnsi="Arial" w:cs="Arial"/>
          <w:sz w:val="20"/>
          <w:szCs w:val="20"/>
        </w:rPr>
        <w:t xml:space="preserve"> (3)</w:t>
      </w:r>
      <w:r w:rsidRPr="008F0C34">
        <w:rPr>
          <w:rFonts w:ascii="Arial" w:hAnsi="Arial" w:cs="Arial"/>
          <w:sz w:val="20"/>
          <w:szCs w:val="20"/>
        </w:rPr>
        <w:t xml:space="preserve"> on Ruby Drive that are being proposed to be developed as six (6) individual assisted living houses with 40 parking spaces. Carolina Taylor from Montgomery Countryside Alliance is monitoring development. </w:t>
      </w:r>
      <w:proofErr w:type="spellStart"/>
      <w:r w:rsidRPr="008F0C34">
        <w:rPr>
          <w:rFonts w:ascii="Arial" w:hAnsi="Arial" w:cs="Arial"/>
          <w:sz w:val="20"/>
          <w:szCs w:val="20"/>
        </w:rPr>
        <w:t>Addi</w:t>
      </w:r>
      <w:proofErr w:type="spellEnd"/>
      <w:r w:rsidRPr="008F0C34">
        <w:rPr>
          <w:rFonts w:ascii="Arial" w:hAnsi="Arial" w:cs="Arial"/>
          <w:sz w:val="20"/>
          <w:szCs w:val="20"/>
        </w:rPr>
        <w:t xml:space="preserve"> will follow up</w:t>
      </w:r>
      <w:r w:rsidR="008F0C34">
        <w:rPr>
          <w:rFonts w:ascii="Arial" w:hAnsi="Arial" w:cs="Arial"/>
          <w:sz w:val="20"/>
          <w:szCs w:val="20"/>
        </w:rPr>
        <w:t xml:space="preserve"> on behalf of the BCA</w:t>
      </w:r>
      <w:r w:rsidRPr="008F0C34">
        <w:rPr>
          <w:rFonts w:ascii="Arial" w:hAnsi="Arial" w:cs="Arial"/>
          <w:sz w:val="20"/>
          <w:szCs w:val="20"/>
        </w:rPr>
        <w:t>.</w:t>
      </w:r>
    </w:p>
    <w:p w:rsidR="008F0C34" w:rsidRPr="008F0C34" w:rsidRDefault="008F0C34" w:rsidP="005E272D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2157E9" w:rsidRDefault="005E272D" w:rsidP="008F0C34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∙ Clarksburg Planning Are</w:t>
      </w:r>
      <w:r w:rsidR="008F0C34" w:rsidRPr="008F0C34">
        <w:rPr>
          <w:rFonts w:ascii="Arial" w:hAnsi="Arial" w:cs="Arial"/>
          <w:b/>
          <w:bCs/>
          <w:sz w:val="20"/>
          <w:szCs w:val="20"/>
        </w:rPr>
        <w:t>a</w:t>
      </w:r>
      <w:r w:rsidRPr="008F0C3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0C34">
        <w:rPr>
          <w:rFonts w:ascii="Arial" w:hAnsi="Arial" w:cs="Arial"/>
          <w:sz w:val="20"/>
          <w:szCs w:val="20"/>
        </w:rPr>
        <w:t>(John Collier): Trippy Goat Farm</w:t>
      </w:r>
      <w:r w:rsidR="008F0C34">
        <w:rPr>
          <w:rFonts w:ascii="Arial" w:hAnsi="Arial" w:cs="Arial"/>
          <w:sz w:val="20"/>
          <w:szCs w:val="20"/>
        </w:rPr>
        <w:t>,</w:t>
      </w:r>
      <w:r w:rsidRPr="008F0C34">
        <w:rPr>
          <w:rFonts w:ascii="Arial" w:hAnsi="Arial" w:cs="Arial"/>
          <w:sz w:val="20"/>
          <w:szCs w:val="20"/>
        </w:rPr>
        <w:t xml:space="preserve"> LLC </w:t>
      </w:r>
      <w:r w:rsidR="008F0C34" w:rsidRPr="008F0C34">
        <w:rPr>
          <w:rFonts w:ascii="Arial" w:hAnsi="Arial" w:cs="Arial"/>
          <w:sz w:val="20"/>
          <w:szCs w:val="20"/>
        </w:rPr>
        <w:t>has applied for permits</w:t>
      </w:r>
      <w:r w:rsidRPr="008F0C34">
        <w:rPr>
          <w:rFonts w:ascii="Arial" w:hAnsi="Arial" w:cs="Arial"/>
          <w:sz w:val="20"/>
          <w:szCs w:val="20"/>
        </w:rPr>
        <w:t xml:space="preserve"> to use the 75-acre property on Shiloh Church Rd. as a vodka distillery</w:t>
      </w:r>
      <w:r w:rsidR="008F0C34" w:rsidRPr="008F0C34">
        <w:rPr>
          <w:rFonts w:ascii="Arial" w:hAnsi="Arial" w:cs="Arial"/>
          <w:sz w:val="20"/>
          <w:szCs w:val="20"/>
        </w:rPr>
        <w:t xml:space="preserve">. There are </w:t>
      </w:r>
      <w:r w:rsidR="008F0C34">
        <w:rPr>
          <w:rFonts w:ascii="Arial" w:hAnsi="Arial" w:cs="Arial"/>
          <w:sz w:val="20"/>
          <w:szCs w:val="20"/>
        </w:rPr>
        <w:t xml:space="preserve">sound pollution </w:t>
      </w:r>
      <w:r w:rsidR="008F0C34" w:rsidRPr="008F0C34">
        <w:rPr>
          <w:rFonts w:ascii="Arial" w:hAnsi="Arial" w:cs="Arial"/>
          <w:sz w:val="20"/>
          <w:szCs w:val="20"/>
        </w:rPr>
        <w:t xml:space="preserve">concerns </w:t>
      </w:r>
      <w:r w:rsidR="008F0C34">
        <w:rPr>
          <w:rFonts w:ascii="Arial" w:hAnsi="Arial" w:cs="Arial"/>
          <w:sz w:val="20"/>
          <w:szCs w:val="20"/>
        </w:rPr>
        <w:t>with</w:t>
      </w:r>
      <w:r w:rsidR="008F0C34" w:rsidRPr="008F0C34">
        <w:rPr>
          <w:rFonts w:ascii="Arial" w:hAnsi="Arial" w:cs="Arial"/>
          <w:sz w:val="20"/>
          <w:szCs w:val="20"/>
        </w:rPr>
        <w:t xml:space="preserve"> </w:t>
      </w:r>
      <w:r w:rsidR="008F0C34">
        <w:rPr>
          <w:rFonts w:ascii="Arial" w:hAnsi="Arial" w:cs="Arial"/>
          <w:sz w:val="20"/>
          <w:szCs w:val="20"/>
        </w:rPr>
        <w:t>possible</w:t>
      </w:r>
      <w:r w:rsidR="008F0C34" w:rsidRPr="008F0C34">
        <w:rPr>
          <w:rFonts w:ascii="Arial" w:hAnsi="Arial" w:cs="Arial"/>
          <w:sz w:val="20"/>
          <w:szCs w:val="20"/>
        </w:rPr>
        <w:t xml:space="preserve"> </w:t>
      </w:r>
      <w:r w:rsidR="008F0C34">
        <w:rPr>
          <w:rFonts w:ascii="Arial" w:hAnsi="Arial" w:cs="Arial"/>
          <w:sz w:val="20"/>
          <w:szCs w:val="20"/>
        </w:rPr>
        <w:t xml:space="preserve">future </w:t>
      </w:r>
      <w:r w:rsidR="008F0C34" w:rsidRPr="008F0C34">
        <w:rPr>
          <w:rFonts w:ascii="Arial" w:hAnsi="Arial" w:cs="Arial"/>
          <w:sz w:val="20"/>
          <w:szCs w:val="20"/>
        </w:rPr>
        <w:t>live music</w:t>
      </w:r>
      <w:r w:rsidR="008F0C34">
        <w:rPr>
          <w:rFonts w:ascii="Arial" w:hAnsi="Arial" w:cs="Arial"/>
          <w:sz w:val="20"/>
          <w:szCs w:val="20"/>
        </w:rPr>
        <w:t xml:space="preserve"> events.</w:t>
      </w:r>
    </w:p>
    <w:p w:rsidR="008F0C34" w:rsidRDefault="008F0C34" w:rsidP="008F0C34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8F0C34" w:rsidRPr="008F0C34" w:rsidRDefault="008F0C34" w:rsidP="008F0C34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6102DF">
        <w:rPr>
          <w:rFonts w:ascii="Arial" w:hAnsi="Arial" w:cs="Arial"/>
          <w:b/>
          <w:bCs/>
        </w:rPr>
        <w:t>∙</w:t>
      </w:r>
      <w:r>
        <w:rPr>
          <w:rFonts w:ascii="Arial" w:hAnsi="Arial" w:cs="Arial"/>
          <w:b/>
          <w:bCs/>
        </w:rPr>
        <w:t xml:space="preserve"> Winderbourne </w:t>
      </w:r>
      <w:r w:rsidRPr="008F0C34">
        <w:rPr>
          <w:rFonts w:ascii="Arial" w:hAnsi="Arial" w:cs="Arial"/>
        </w:rPr>
        <w:t>(Lee &amp;Jennifer Levin):</w:t>
      </w:r>
      <w:r>
        <w:rPr>
          <w:rFonts w:ascii="Arial" w:hAnsi="Arial" w:cs="Arial"/>
        </w:rPr>
        <w:t xml:space="preserve"> Renovations continue. </w:t>
      </w:r>
      <w:r w:rsidR="00456519">
        <w:rPr>
          <w:rFonts w:ascii="Arial" w:hAnsi="Arial" w:cs="Arial"/>
        </w:rPr>
        <w:t xml:space="preserve">The </w:t>
      </w:r>
      <w:proofErr w:type="spellStart"/>
      <w:r w:rsidR="00456519">
        <w:rPr>
          <w:rFonts w:ascii="Arial" w:hAnsi="Arial" w:cs="Arial"/>
        </w:rPr>
        <w:t>Levins</w:t>
      </w:r>
      <w:proofErr w:type="spellEnd"/>
      <w:r w:rsidR="00456519">
        <w:rPr>
          <w:rFonts w:ascii="Arial" w:hAnsi="Arial" w:cs="Arial"/>
        </w:rPr>
        <w:t xml:space="preserve"> are</w:t>
      </w:r>
      <w:r>
        <w:rPr>
          <w:rFonts w:ascii="Arial" w:hAnsi="Arial" w:cs="Arial"/>
        </w:rPr>
        <w:t xml:space="preserve"> waiting for permits for below-grade parkin</w:t>
      </w:r>
      <w:r w:rsidR="00456519">
        <w:rPr>
          <w:rFonts w:ascii="Arial" w:hAnsi="Arial" w:cs="Arial"/>
        </w:rPr>
        <w:t>g. They</w:t>
      </w:r>
      <w:r>
        <w:rPr>
          <w:rFonts w:ascii="Arial" w:hAnsi="Arial" w:cs="Arial"/>
        </w:rPr>
        <w:t xml:space="preserve"> </w:t>
      </w:r>
      <w:r w:rsidR="00456519">
        <w:rPr>
          <w:rFonts w:ascii="Arial" w:hAnsi="Arial" w:cs="Arial"/>
        </w:rPr>
        <w:t xml:space="preserve">received </w:t>
      </w:r>
      <w:r>
        <w:rPr>
          <w:rFonts w:ascii="Arial" w:hAnsi="Arial" w:cs="Arial"/>
        </w:rPr>
        <w:t>an amended Historic Area Work Permit (HAWP) permit last September.</w:t>
      </w:r>
    </w:p>
    <w:p w:rsidR="002157E9" w:rsidRPr="008F0C34" w:rsidRDefault="002157E9" w:rsidP="004E1F64">
      <w:pPr>
        <w:spacing w:after="4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F0C34" w:rsidRPr="008F0C34" w:rsidRDefault="001B4EB3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Next BCA meeting:</w:t>
      </w:r>
      <w:r w:rsidRPr="008F0C34">
        <w:rPr>
          <w:rFonts w:ascii="Arial" w:hAnsi="Arial" w:cs="Arial"/>
          <w:sz w:val="20"/>
          <w:szCs w:val="20"/>
        </w:rPr>
        <w:t xml:space="preserve"> </w:t>
      </w:r>
      <w:r w:rsidR="008F0C34">
        <w:rPr>
          <w:rFonts w:ascii="Arial" w:hAnsi="Arial" w:cs="Arial"/>
          <w:sz w:val="20"/>
          <w:szCs w:val="20"/>
        </w:rPr>
        <w:t>April 20</w:t>
      </w:r>
      <w:r w:rsidR="00D379C2" w:rsidRPr="008F0C34">
        <w:rPr>
          <w:rFonts w:ascii="Arial" w:hAnsi="Arial" w:cs="Arial"/>
          <w:sz w:val="20"/>
          <w:szCs w:val="20"/>
        </w:rPr>
        <w:t>, 2023</w:t>
      </w:r>
      <w:r w:rsidRPr="008F0C34">
        <w:rPr>
          <w:rFonts w:ascii="Arial" w:hAnsi="Arial" w:cs="Arial"/>
          <w:sz w:val="20"/>
          <w:szCs w:val="20"/>
        </w:rPr>
        <w:t xml:space="preserve"> at 7:30 pm. </w:t>
      </w:r>
    </w:p>
    <w:p w:rsidR="008F0C34" w:rsidRPr="008F0C34" w:rsidRDefault="008F0C34" w:rsidP="001B4EB3">
      <w:pPr>
        <w:spacing w:after="40" w:line="240" w:lineRule="auto"/>
        <w:rPr>
          <w:rFonts w:ascii="Arial" w:hAnsi="Arial" w:cs="Arial"/>
          <w:sz w:val="20"/>
          <w:szCs w:val="20"/>
        </w:rPr>
      </w:pPr>
    </w:p>
    <w:p w:rsidR="006B4BF0" w:rsidRPr="008F0C34" w:rsidRDefault="001B4EB3" w:rsidP="001B4EB3">
      <w:pPr>
        <w:spacing w:after="40" w:line="240" w:lineRule="auto"/>
        <w:rPr>
          <w:rFonts w:ascii="Arial" w:hAnsi="Arial" w:cs="Arial"/>
          <w:b/>
          <w:bCs/>
          <w:sz w:val="20"/>
          <w:szCs w:val="20"/>
        </w:rPr>
      </w:pPr>
      <w:r w:rsidRPr="008F0C34">
        <w:rPr>
          <w:rFonts w:ascii="Arial" w:hAnsi="Arial" w:cs="Arial"/>
          <w:b/>
          <w:bCs/>
          <w:sz w:val="20"/>
          <w:szCs w:val="20"/>
        </w:rPr>
        <w:t>Motion to adjourn was passed</w:t>
      </w:r>
      <w:r w:rsidR="008F0C34" w:rsidRPr="008F0C34">
        <w:rPr>
          <w:rFonts w:ascii="Arial" w:hAnsi="Arial" w:cs="Arial"/>
          <w:b/>
          <w:bCs/>
          <w:sz w:val="20"/>
          <w:szCs w:val="20"/>
        </w:rPr>
        <w:t xml:space="preserve"> at 8:05 pm</w:t>
      </w:r>
      <w:r w:rsidRPr="008F0C34">
        <w:rPr>
          <w:rFonts w:ascii="Arial" w:hAnsi="Arial" w:cs="Arial"/>
          <w:b/>
          <w:bCs/>
          <w:sz w:val="20"/>
          <w:szCs w:val="20"/>
        </w:rPr>
        <w:t>.</w:t>
      </w:r>
    </w:p>
    <w:p w:rsidR="001B4EB3" w:rsidRPr="008F0C34" w:rsidRDefault="001B4EB3" w:rsidP="001B4EB3">
      <w:pPr>
        <w:spacing w:after="40" w:line="240" w:lineRule="auto"/>
        <w:rPr>
          <w:rFonts w:ascii="Arial" w:hAnsi="Arial" w:cs="Arial"/>
          <w:i/>
          <w:iCs/>
          <w:sz w:val="20"/>
          <w:szCs w:val="20"/>
        </w:rPr>
      </w:pPr>
    </w:p>
    <w:p w:rsidR="001B4EB3" w:rsidRDefault="001B4EB3" w:rsidP="001B4EB3">
      <w:pPr>
        <w:spacing w:after="40" w:line="240" w:lineRule="auto"/>
        <w:rPr>
          <w:rFonts w:ascii="Arial" w:hAnsi="Arial" w:cs="Arial"/>
          <w:i/>
          <w:iCs/>
          <w:sz w:val="20"/>
          <w:szCs w:val="20"/>
        </w:rPr>
      </w:pPr>
      <w:r w:rsidRPr="008F0C34">
        <w:rPr>
          <w:rFonts w:ascii="Arial" w:hAnsi="Arial" w:cs="Arial"/>
          <w:i/>
          <w:iCs/>
          <w:sz w:val="20"/>
          <w:szCs w:val="20"/>
        </w:rPr>
        <w:t>Minutes respectfully submitted by</w:t>
      </w:r>
      <w:r w:rsidR="004E1F64" w:rsidRPr="008F0C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8F0C34">
        <w:rPr>
          <w:rFonts w:ascii="Arial" w:hAnsi="Arial" w:cs="Arial"/>
          <w:i/>
          <w:iCs/>
          <w:sz w:val="20"/>
          <w:szCs w:val="20"/>
        </w:rPr>
        <w:t xml:space="preserve">Maggie Bartlett, </w:t>
      </w:r>
      <w:r w:rsidR="008F0C34">
        <w:rPr>
          <w:rFonts w:ascii="Arial" w:hAnsi="Arial" w:cs="Arial"/>
          <w:i/>
          <w:iCs/>
          <w:sz w:val="20"/>
          <w:szCs w:val="20"/>
        </w:rPr>
        <w:t>S</w:t>
      </w:r>
      <w:r w:rsidRPr="008F0C34">
        <w:rPr>
          <w:rFonts w:ascii="Arial" w:hAnsi="Arial" w:cs="Arial"/>
          <w:i/>
          <w:iCs/>
          <w:sz w:val="20"/>
          <w:szCs w:val="20"/>
        </w:rPr>
        <w:t>ecretary of Boyds Civic Association</w:t>
      </w:r>
      <w:r w:rsidR="008F0C34">
        <w:rPr>
          <w:rFonts w:ascii="Arial" w:hAnsi="Arial" w:cs="Arial"/>
          <w:i/>
          <w:iCs/>
          <w:sz w:val="20"/>
          <w:szCs w:val="20"/>
        </w:rPr>
        <w:t>.</w:t>
      </w:r>
    </w:p>
    <w:tbl>
      <w:tblPr>
        <w:tblW w:w="15851" w:type="dxa"/>
        <w:tblLook w:val="04A0" w:firstRow="1" w:lastRow="0" w:firstColumn="1" w:lastColumn="0" w:noHBand="0" w:noVBand="1"/>
      </w:tblPr>
      <w:tblGrid>
        <w:gridCol w:w="979"/>
        <w:gridCol w:w="311"/>
        <w:gridCol w:w="2303"/>
        <w:gridCol w:w="2517"/>
        <w:gridCol w:w="1444"/>
        <w:gridCol w:w="1031"/>
        <w:gridCol w:w="1420"/>
        <w:gridCol w:w="307"/>
        <w:gridCol w:w="962"/>
        <w:gridCol w:w="222"/>
        <w:gridCol w:w="32"/>
        <w:gridCol w:w="1728"/>
        <w:gridCol w:w="1544"/>
        <w:gridCol w:w="222"/>
        <w:gridCol w:w="1060"/>
      </w:tblGrid>
      <w:tr w:rsidR="006B4BF0" w:rsidRPr="006B4BF0" w:rsidTr="006B4BF0">
        <w:trPr>
          <w:trHeight w:val="260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6B4BF0" w:rsidTr="006B4BF0">
        <w:trPr>
          <w:trHeight w:val="260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6B4BF0" w:rsidTr="006B4BF0">
        <w:trPr>
          <w:trHeight w:val="260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32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Boyds Civic Association</w:t>
            </w:r>
          </w:p>
        </w:tc>
      </w:tr>
      <w:tr w:rsidR="006B4BF0" w:rsidRPr="006B4BF0" w:rsidTr="006B4BF0">
        <w:trPr>
          <w:gridAfter w:val="5"/>
          <w:wAfter w:w="4611" w:type="dxa"/>
          <w:trHeight w:val="32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Treasurer's Report </w:t>
            </w:r>
          </w:p>
        </w:tc>
      </w:tr>
      <w:tr w:rsidR="006B4BF0" w:rsidRPr="006B4BF0" w:rsidTr="006B4BF0">
        <w:trPr>
          <w:gridAfter w:val="5"/>
          <w:wAfter w:w="4611" w:type="dxa"/>
          <w:trHeight w:val="38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P. O. Box 285, Boyds, MD 20841</w:t>
            </w:r>
          </w:p>
        </w:tc>
      </w:tr>
      <w:tr w:rsidR="006B4BF0" w:rsidRPr="006B4BF0" w:rsidTr="006B4BF0">
        <w:trPr>
          <w:gridAfter w:val="5"/>
          <w:wAfter w:w="4611" w:type="dxa"/>
          <w:trHeight w:val="38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000000" w:rsidP="006B4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6CC"/>
                <w:sz w:val="24"/>
                <w:szCs w:val="24"/>
                <w:u w:val="single"/>
              </w:rPr>
            </w:pPr>
            <w:hyperlink r:id="rId5" w:history="1">
              <w:r w:rsidR="006B4BF0" w:rsidRPr="006B4BF0">
                <w:rPr>
                  <w:rFonts w:ascii="Calibri" w:eastAsia="Times New Roman" w:hAnsi="Calibri" w:cs="Calibri"/>
                  <w:color w:val="0066CC"/>
                  <w:sz w:val="24"/>
                  <w:szCs w:val="24"/>
                  <w:u w:val="single"/>
                </w:rPr>
                <w:t>boydsmaryland.org</w:t>
              </w:r>
            </w:hyperlink>
          </w:p>
        </w:tc>
      </w:tr>
      <w:tr w:rsidR="006B4BF0" w:rsidRPr="006B4BF0" w:rsidTr="006B4BF0">
        <w:trPr>
          <w:gridAfter w:val="5"/>
          <w:wAfter w:w="4611" w:type="dxa"/>
          <w:trHeight w:val="38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January 19, 2023</w:t>
            </w: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</w:rPr>
              <w:t>Revised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</w:rPr>
              <w:t>1/9/23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</w:rPr>
              <w:t>Prepared by: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</w:rPr>
              <w:t>E. Shuvalov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M&amp;T - Operating Funds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Payee/Payer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W/D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Bal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Begin period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4,465.99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01/20/22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USPS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 Box Renewal Ck# 1026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4,403.99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01/20/22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Boyds Presbyterian Church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Kerr Hall Rental Ck# 1027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4,203.99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01/28/22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Deposit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 Dues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4,583.99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03/04/22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Deposit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 Dues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4,623.99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04/27/22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Deposit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 Dues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4,683.99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04/27/22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Boyds Historical Society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Donation to Building Fund Ck#1028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4,183.99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04/27/22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Elena Shuvalov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Printing for April Meeting Ck#1029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4,167.94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08/08/22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Deposit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 Dues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4,247.94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09/09/22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Deposit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From Mid-Atlantic Account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8,997.20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13,245.14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10/25/22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Deposit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2022 Dues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13,285.14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Current balance (M&amp;T Operating Funds)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13,285.14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4BF0" w:rsidRPr="006B4BF0" w:rsidTr="006B4BF0">
        <w:trPr>
          <w:gridAfter w:val="5"/>
          <w:wAfter w:w="4611" w:type="dxa"/>
          <w:trHeight w:val="260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All Accounts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B4B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13,285.14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BF0" w:rsidRPr="006B4BF0" w:rsidRDefault="006B4BF0" w:rsidP="006B4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4BF0" w:rsidRPr="008F0C34" w:rsidRDefault="006B4BF0" w:rsidP="001B4EB3">
      <w:pPr>
        <w:spacing w:after="40" w:line="240" w:lineRule="auto"/>
        <w:rPr>
          <w:rFonts w:ascii="Arial" w:hAnsi="Arial" w:cs="Arial"/>
          <w:i/>
          <w:iCs/>
          <w:sz w:val="20"/>
          <w:szCs w:val="20"/>
        </w:rPr>
      </w:pPr>
    </w:p>
    <w:sectPr w:rsidR="006B4BF0" w:rsidRPr="008F0C34" w:rsidSect="00EE0B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814B0"/>
    <w:multiLevelType w:val="hybridMultilevel"/>
    <w:tmpl w:val="BC7439AE"/>
    <w:lvl w:ilvl="0" w:tplc="6B38BB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7D468D"/>
    <w:multiLevelType w:val="hybridMultilevel"/>
    <w:tmpl w:val="C952C1EC"/>
    <w:lvl w:ilvl="0" w:tplc="1624AEF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4266CB"/>
    <w:multiLevelType w:val="hybridMultilevel"/>
    <w:tmpl w:val="175ECF4A"/>
    <w:lvl w:ilvl="0" w:tplc="522E45F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6545001">
    <w:abstractNumId w:val="2"/>
  </w:num>
  <w:num w:numId="2" w16cid:durableId="1474175338">
    <w:abstractNumId w:val="0"/>
  </w:num>
  <w:num w:numId="3" w16cid:durableId="74318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EB3"/>
    <w:rsid w:val="00007480"/>
    <w:rsid w:val="001B4EB3"/>
    <w:rsid w:val="00205495"/>
    <w:rsid w:val="002157E9"/>
    <w:rsid w:val="00222191"/>
    <w:rsid w:val="003201CF"/>
    <w:rsid w:val="004258C2"/>
    <w:rsid w:val="00456519"/>
    <w:rsid w:val="004B4DEC"/>
    <w:rsid w:val="004E1F64"/>
    <w:rsid w:val="005C6497"/>
    <w:rsid w:val="005E272D"/>
    <w:rsid w:val="00640C5D"/>
    <w:rsid w:val="006B4BF0"/>
    <w:rsid w:val="00751D78"/>
    <w:rsid w:val="008F0C34"/>
    <w:rsid w:val="00986C2F"/>
    <w:rsid w:val="009C1335"/>
    <w:rsid w:val="00AB3C86"/>
    <w:rsid w:val="00AD2211"/>
    <w:rsid w:val="00BE42DC"/>
    <w:rsid w:val="00D379C2"/>
    <w:rsid w:val="00D51A9D"/>
    <w:rsid w:val="00E13F2C"/>
    <w:rsid w:val="00E37597"/>
    <w:rsid w:val="00E82FC3"/>
    <w:rsid w:val="00F05FB3"/>
    <w:rsid w:val="00F7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5D7BA"/>
  <w15:docId w15:val="{5FB92D48-97AB-5B4C-8C53-131B693D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F6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4B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ydshistor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Bartlett</dc:creator>
  <cp:keywords/>
  <dc:description/>
  <cp:lastModifiedBy>Microsoft Office User</cp:lastModifiedBy>
  <cp:revision>3</cp:revision>
  <cp:lastPrinted>2023-01-09T21:44:00Z</cp:lastPrinted>
  <dcterms:created xsi:type="dcterms:W3CDTF">2023-07-16T21:52:00Z</dcterms:created>
  <dcterms:modified xsi:type="dcterms:W3CDTF">2023-07-16T21:56:00Z</dcterms:modified>
</cp:coreProperties>
</file>